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48" w:rsidRPr="004C2148" w:rsidRDefault="00B23648" w:rsidP="004C2148">
      <w:pPr>
        <w:pStyle w:val="Rubrik1"/>
        <w:rPr>
          <w:rFonts w:ascii="Garamond" w:hAnsi="Garamond"/>
          <w:b/>
          <w:color w:val="auto"/>
        </w:rPr>
      </w:pPr>
      <w:r w:rsidRPr="004C2148">
        <w:rPr>
          <w:rFonts w:ascii="Garamond" w:hAnsi="Garamond"/>
          <w:b/>
          <w:color w:val="auto"/>
        </w:rPr>
        <w:t>Proposition inför SM:</w:t>
      </w:r>
    </w:p>
    <w:p w:rsidR="00B23648" w:rsidRPr="004C2148" w:rsidRDefault="001C43F4" w:rsidP="004C2148">
      <w:pPr>
        <w:pStyle w:val="Rubrik3"/>
        <w:rPr>
          <w:rFonts w:ascii="Garamond" w:hAnsi="Garamond"/>
          <w:color w:val="auto"/>
          <w:sz w:val="22"/>
          <w:szCs w:val="22"/>
        </w:rPr>
      </w:pPr>
      <w:r>
        <w:rPr>
          <w:rFonts w:ascii="Garamond" w:hAnsi="Garamond"/>
          <w:color w:val="auto"/>
          <w:sz w:val="22"/>
          <w:szCs w:val="22"/>
        </w:rPr>
        <w:t>Torsdagen den 10</w:t>
      </w:r>
      <w:r w:rsidR="00B23648" w:rsidRPr="004C2148">
        <w:rPr>
          <w:rFonts w:ascii="Garamond" w:hAnsi="Garamond"/>
          <w:color w:val="auto"/>
          <w:sz w:val="22"/>
          <w:szCs w:val="22"/>
        </w:rPr>
        <w:t>/4, klockan 17:17:17</w:t>
      </w:r>
    </w:p>
    <w:p w:rsidR="00B23648" w:rsidRPr="004C2148" w:rsidRDefault="00B23648" w:rsidP="004C2148">
      <w:pPr>
        <w:pStyle w:val="Rubrik3"/>
        <w:rPr>
          <w:rFonts w:ascii="Garamond" w:hAnsi="Garamond"/>
          <w:color w:val="auto"/>
          <w:sz w:val="22"/>
          <w:szCs w:val="22"/>
        </w:rPr>
      </w:pPr>
      <w:r w:rsidRPr="004C2148">
        <w:rPr>
          <w:rFonts w:ascii="Garamond" w:hAnsi="Garamond"/>
          <w:color w:val="auto"/>
          <w:sz w:val="22"/>
          <w:szCs w:val="22"/>
        </w:rPr>
        <w:t>Å Tolvan, Stockholm</w:t>
      </w:r>
    </w:p>
    <w:p w:rsidR="00B23648" w:rsidRPr="004C2148" w:rsidRDefault="00B23648" w:rsidP="004C2148">
      <w:pPr>
        <w:pStyle w:val="Rubrik3"/>
        <w:rPr>
          <w:rFonts w:ascii="Garamond" w:hAnsi="Garamond"/>
          <w:b/>
          <w:color w:val="auto"/>
          <w:sz w:val="22"/>
          <w:szCs w:val="22"/>
        </w:rPr>
      </w:pPr>
      <w:r w:rsidRPr="004C2148">
        <w:rPr>
          <w:rFonts w:ascii="Garamond" w:hAnsi="Garamond"/>
          <w:b/>
          <w:color w:val="auto"/>
          <w:sz w:val="22"/>
          <w:szCs w:val="22"/>
        </w:rPr>
        <w:t xml:space="preserve">Proposition angående </w:t>
      </w:r>
      <w:r w:rsidR="00965CF7">
        <w:rPr>
          <w:rFonts w:ascii="Garamond" w:hAnsi="Garamond"/>
          <w:b/>
          <w:color w:val="auto"/>
          <w:sz w:val="22"/>
          <w:szCs w:val="22"/>
        </w:rPr>
        <w:t>Valberedningen</w:t>
      </w:r>
    </w:p>
    <w:p w:rsidR="00C8686E" w:rsidRPr="004C2148" w:rsidRDefault="00C8686E" w:rsidP="00C8686E">
      <w:pPr>
        <w:spacing w:line="240" w:lineRule="auto"/>
        <w:rPr>
          <w:rFonts w:ascii="Garamond" w:hAnsi="Garamond"/>
          <w:sz w:val="24"/>
        </w:rPr>
      </w:pPr>
    </w:p>
    <w:p w:rsidR="00C8686E" w:rsidRPr="00AE18FF" w:rsidRDefault="00A51A00" w:rsidP="00A51A00">
      <w:pPr>
        <w:pStyle w:val="Rubrik2"/>
        <w:numPr>
          <w:ilvl w:val="0"/>
          <w:numId w:val="2"/>
        </w:numPr>
        <w:rPr>
          <w:b/>
          <w:color w:val="auto"/>
        </w:rPr>
      </w:pPr>
      <w:r w:rsidRPr="00AE18FF">
        <w:rPr>
          <w:b/>
          <w:color w:val="auto"/>
        </w:rPr>
        <w:t>Bakgrund</w:t>
      </w:r>
    </w:p>
    <w:p w:rsidR="00A51A00" w:rsidRPr="004C2148" w:rsidRDefault="00965CF7" w:rsidP="00C8686E">
      <w:pPr>
        <w:pStyle w:val="Liststycke"/>
        <w:rPr>
          <w:rFonts w:ascii="Garamond" w:hAnsi="Garamond"/>
          <w:sz w:val="24"/>
        </w:rPr>
      </w:pPr>
      <w:r>
        <w:rPr>
          <w:rFonts w:ascii="Garamond" w:hAnsi="Garamond"/>
          <w:sz w:val="24"/>
        </w:rPr>
        <w:t>Valberedningen</w:t>
      </w:r>
      <w:r w:rsidR="00A51A00" w:rsidRPr="004C2148">
        <w:rPr>
          <w:rFonts w:ascii="Garamond" w:hAnsi="Garamond"/>
          <w:sz w:val="24"/>
        </w:rPr>
        <w:t xml:space="preserve"> har i sig väldigt otydliga riktlinjer samt få postuppgifter, på grund av detta yrkar styrelsen </w:t>
      </w:r>
      <w:r w:rsidR="004C2148" w:rsidRPr="004C2148">
        <w:rPr>
          <w:rFonts w:ascii="Garamond" w:hAnsi="Garamond"/>
          <w:sz w:val="24"/>
        </w:rPr>
        <w:t xml:space="preserve">på att </w:t>
      </w:r>
      <w:r>
        <w:rPr>
          <w:rFonts w:ascii="Garamond" w:hAnsi="Garamond"/>
          <w:sz w:val="24"/>
        </w:rPr>
        <w:t>valberedningen</w:t>
      </w:r>
      <w:r w:rsidR="004C2148" w:rsidRPr="004C2148">
        <w:rPr>
          <w:rFonts w:ascii="Garamond" w:hAnsi="Garamond"/>
          <w:sz w:val="24"/>
        </w:rPr>
        <w:t xml:space="preserve"> bör ha lite mer ansvar i sin post</w:t>
      </w:r>
      <w:r w:rsidR="008E494C">
        <w:rPr>
          <w:rFonts w:ascii="Garamond" w:hAnsi="Garamond"/>
          <w:sz w:val="24"/>
        </w:rPr>
        <w:t xml:space="preserve">. Det som kom i åtanke var den nystartade </w:t>
      </w:r>
      <w:r w:rsidR="004C2148" w:rsidRPr="004C2148">
        <w:rPr>
          <w:rFonts w:ascii="Garamond" w:hAnsi="Garamond"/>
          <w:sz w:val="24"/>
        </w:rPr>
        <w:t xml:space="preserve">valmässan där </w:t>
      </w:r>
      <w:r>
        <w:rPr>
          <w:rFonts w:ascii="Garamond" w:hAnsi="Garamond"/>
          <w:sz w:val="24"/>
        </w:rPr>
        <w:t>valberedningen</w:t>
      </w:r>
      <w:r w:rsidR="004C2148" w:rsidRPr="004C2148">
        <w:rPr>
          <w:rFonts w:ascii="Garamond" w:hAnsi="Garamond"/>
          <w:sz w:val="24"/>
        </w:rPr>
        <w:t xml:space="preserve"> kan ha i uppgift att, med hjälp av styrelsen, planera och utföra denna mässa. Självklart skall detta belönas på något vis då det är ett arbete som utförs. Den belöningen skulle, med dessa nya arbetsuppgifter, vara möjligheten för </w:t>
      </w:r>
      <w:r>
        <w:rPr>
          <w:rFonts w:ascii="Garamond" w:hAnsi="Garamond"/>
          <w:sz w:val="24"/>
        </w:rPr>
        <w:t>valberedningen</w:t>
      </w:r>
      <w:r w:rsidR="004C2148" w:rsidRPr="004C2148">
        <w:rPr>
          <w:rFonts w:ascii="Garamond" w:hAnsi="Garamond"/>
          <w:sz w:val="24"/>
        </w:rPr>
        <w:t xml:space="preserve"> att gå på funq.</w:t>
      </w:r>
    </w:p>
    <w:p w:rsidR="00A51A00" w:rsidRPr="00AE18FF" w:rsidRDefault="00A51A00" w:rsidP="00C8686E">
      <w:pPr>
        <w:pStyle w:val="Liststycke"/>
        <w:rPr>
          <w:rFonts w:ascii="Garamond" w:hAnsi="Garamond"/>
          <w:b/>
          <w:sz w:val="24"/>
        </w:rPr>
      </w:pPr>
    </w:p>
    <w:p w:rsidR="00A51A00" w:rsidRPr="00AE18FF" w:rsidRDefault="004C2148" w:rsidP="004C2148">
      <w:pPr>
        <w:pStyle w:val="Liststycke"/>
        <w:numPr>
          <w:ilvl w:val="0"/>
          <w:numId w:val="2"/>
        </w:numPr>
        <w:rPr>
          <w:rFonts w:ascii="Garamond" w:hAnsi="Garamond"/>
          <w:b/>
          <w:sz w:val="24"/>
        </w:rPr>
      </w:pPr>
      <w:r w:rsidRPr="00AE18FF">
        <w:rPr>
          <w:rFonts w:ascii="Garamond" w:hAnsi="Garamond"/>
          <w:b/>
          <w:sz w:val="24"/>
        </w:rPr>
        <w:t>Syfte</w:t>
      </w:r>
    </w:p>
    <w:p w:rsidR="004C2148" w:rsidRPr="004C2148" w:rsidRDefault="004C2148" w:rsidP="004C2148">
      <w:pPr>
        <w:pStyle w:val="Liststycke"/>
        <w:rPr>
          <w:rFonts w:ascii="Garamond" w:hAnsi="Garamond"/>
          <w:sz w:val="24"/>
        </w:rPr>
      </w:pPr>
      <w:r w:rsidRPr="004C2148">
        <w:rPr>
          <w:rFonts w:ascii="Garamond" w:hAnsi="Garamond"/>
          <w:sz w:val="24"/>
        </w:rPr>
        <w:t xml:space="preserve">Ge </w:t>
      </w:r>
      <w:r w:rsidR="00965CF7">
        <w:rPr>
          <w:rFonts w:ascii="Garamond" w:hAnsi="Garamond"/>
          <w:sz w:val="24"/>
        </w:rPr>
        <w:t>valberedningen</w:t>
      </w:r>
      <w:r w:rsidRPr="004C2148">
        <w:rPr>
          <w:rFonts w:ascii="Garamond" w:hAnsi="Garamond"/>
          <w:sz w:val="24"/>
        </w:rPr>
        <w:t xml:space="preserve"> ett tydligare direktiv </w:t>
      </w:r>
      <w:r w:rsidR="008E494C">
        <w:rPr>
          <w:rFonts w:ascii="Garamond" w:hAnsi="Garamond"/>
          <w:sz w:val="24"/>
        </w:rPr>
        <w:t>samt</w:t>
      </w:r>
      <w:r w:rsidRPr="004C2148">
        <w:rPr>
          <w:rFonts w:ascii="Garamond" w:hAnsi="Garamond"/>
          <w:sz w:val="24"/>
        </w:rPr>
        <w:t xml:space="preserve"> ansvar och därmed </w:t>
      </w:r>
      <w:r w:rsidR="008E494C">
        <w:rPr>
          <w:rFonts w:ascii="Garamond" w:hAnsi="Garamond"/>
          <w:sz w:val="24"/>
        </w:rPr>
        <w:t>bjuda med dessa på</w:t>
      </w:r>
      <w:r w:rsidRPr="004C2148">
        <w:rPr>
          <w:rFonts w:ascii="Garamond" w:hAnsi="Garamond"/>
          <w:sz w:val="24"/>
        </w:rPr>
        <w:t xml:space="preserve"> </w:t>
      </w:r>
      <w:proofErr w:type="spellStart"/>
      <w:r w:rsidRPr="004C2148">
        <w:rPr>
          <w:rFonts w:ascii="Garamond" w:hAnsi="Garamond"/>
          <w:sz w:val="24"/>
        </w:rPr>
        <w:t>funq</w:t>
      </w:r>
      <w:proofErr w:type="spellEnd"/>
      <w:r w:rsidRPr="004C2148">
        <w:rPr>
          <w:rFonts w:ascii="Garamond" w:hAnsi="Garamond"/>
          <w:sz w:val="24"/>
        </w:rPr>
        <w:t>. Detta kan vara en belöning till det arbete som de kommer att erhålla och därmed vara en morot för de sökande.</w:t>
      </w:r>
    </w:p>
    <w:p w:rsidR="004C2148" w:rsidRPr="00AE18FF" w:rsidRDefault="004C2148" w:rsidP="004C2148">
      <w:pPr>
        <w:pStyle w:val="Liststycke"/>
        <w:rPr>
          <w:rFonts w:ascii="Garamond" w:hAnsi="Garamond"/>
          <w:b/>
          <w:sz w:val="24"/>
        </w:rPr>
      </w:pPr>
    </w:p>
    <w:p w:rsidR="004C2148" w:rsidRPr="00AE18FF" w:rsidRDefault="004C2148" w:rsidP="004C2148">
      <w:pPr>
        <w:pStyle w:val="Liststycke"/>
        <w:numPr>
          <w:ilvl w:val="0"/>
          <w:numId w:val="2"/>
        </w:numPr>
        <w:rPr>
          <w:rFonts w:ascii="Garamond" w:hAnsi="Garamond"/>
          <w:b/>
          <w:sz w:val="24"/>
        </w:rPr>
      </w:pPr>
      <w:r w:rsidRPr="00AE18FF">
        <w:rPr>
          <w:rFonts w:ascii="Garamond" w:hAnsi="Garamond"/>
          <w:b/>
          <w:sz w:val="24"/>
        </w:rPr>
        <w:t>Yrkande</w:t>
      </w:r>
    </w:p>
    <w:p w:rsidR="004C2148" w:rsidRPr="004C2148" w:rsidRDefault="004C2148" w:rsidP="00C8686E">
      <w:pPr>
        <w:pStyle w:val="Liststycke"/>
        <w:rPr>
          <w:rFonts w:ascii="Garamond" w:hAnsi="Garamond"/>
          <w:sz w:val="24"/>
        </w:rPr>
      </w:pPr>
      <w:r w:rsidRPr="004C2148">
        <w:rPr>
          <w:rFonts w:ascii="Garamond" w:hAnsi="Garamond"/>
          <w:b/>
          <w:sz w:val="24"/>
        </w:rPr>
        <w:t>Att</w:t>
      </w:r>
      <w:r w:rsidRPr="004C2148">
        <w:rPr>
          <w:rFonts w:ascii="Garamond" w:hAnsi="Garamond"/>
          <w:sz w:val="24"/>
        </w:rPr>
        <w:t xml:space="preserve"> val</w:t>
      </w:r>
      <w:r w:rsidR="00965CF7">
        <w:rPr>
          <w:rFonts w:ascii="Garamond" w:hAnsi="Garamond"/>
          <w:sz w:val="24"/>
        </w:rPr>
        <w:t>beredningen</w:t>
      </w:r>
      <w:r w:rsidRPr="004C2148">
        <w:rPr>
          <w:rFonts w:ascii="Garamond" w:hAnsi="Garamond"/>
          <w:sz w:val="24"/>
        </w:rPr>
        <w:t xml:space="preserve"> ska</w:t>
      </w:r>
      <w:r w:rsidR="00965CF7">
        <w:rPr>
          <w:rFonts w:ascii="Garamond" w:hAnsi="Garamond"/>
          <w:sz w:val="24"/>
        </w:rPr>
        <w:t>ll</w:t>
      </w:r>
      <w:r w:rsidRPr="004C2148">
        <w:rPr>
          <w:rFonts w:ascii="Garamond" w:hAnsi="Garamond"/>
          <w:sz w:val="24"/>
        </w:rPr>
        <w:t xml:space="preserve"> </w:t>
      </w:r>
      <w:r w:rsidR="00965CF7">
        <w:rPr>
          <w:rFonts w:ascii="Garamond" w:hAnsi="Garamond"/>
          <w:sz w:val="24"/>
        </w:rPr>
        <w:t>vara de som förbereder och informerar om val</w:t>
      </w:r>
      <w:r w:rsidR="008E494C">
        <w:rPr>
          <w:rFonts w:ascii="Garamond" w:hAnsi="Garamond"/>
          <w:sz w:val="24"/>
        </w:rPr>
        <w:t xml:space="preserve">mässan. </w:t>
      </w:r>
    </w:p>
    <w:p w:rsidR="00965CF7" w:rsidRDefault="00965CF7" w:rsidP="00965CF7">
      <w:pPr>
        <w:pStyle w:val="Liststycke"/>
        <w:rPr>
          <w:rFonts w:ascii="Garamond" w:hAnsi="Garamond"/>
          <w:sz w:val="24"/>
        </w:rPr>
      </w:pPr>
      <w:r w:rsidRPr="004C2148">
        <w:rPr>
          <w:rFonts w:ascii="Garamond" w:hAnsi="Garamond"/>
          <w:b/>
          <w:sz w:val="24"/>
        </w:rPr>
        <w:t>Att</w:t>
      </w:r>
      <w:r w:rsidRPr="004C2148">
        <w:rPr>
          <w:rFonts w:ascii="Garamond" w:hAnsi="Garamond"/>
          <w:sz w:val="24"/>
        </w:rPr>
        <w:t xml:space="preserve"> </w:t>
      </w:r>
      <w:r w:rsidR="008E494C">
        <w:rPr>
          <w:rFonts w:ascii="Garamond" w:hAnsi="Garamond"/>
          <w:sz w:val="24"/>
        </w:rPr>
        <w:t>tillägga i slutet av paragraf 5.3 att</w:t>
      </w:r>
    </w:p>
    <w:p w:rsidR="008E494C" w:rsidRDefault="008E494C" w:rsidP="008E494C">
      <w:pPr>
        <w:pStyle w:val="Liststycke"/>
        <w:ind w:left="2610"/>
        <w:rPr>
          <w:rFonts w:ascii="Garamond" w:hAnsi="Garamond"/>
          <w:b/>
          <w:sz w:val="24"/>
        </w:rPr>
      </w:pPr>
      <w:r>
        <w:rPr>
          <w:rFonts w:ascii="Garamond" w:hAnsi="Garamond"/>
          <w:b/>
          <w:sz w:val="24"/>
        </w:rPr>
        <w:t>¶ 5.3 Valberedningen skall förbereda samt informera om valmässan.</w:t>
      </w:r>
    </w:p>
    <w:p w:rsidR="008E494C" w:rsidRDefault="008E494C" w:rsidP="008E494C">
      <w:pPr>
        <w:pStyle w:val="Liststycke"/>
        <w:rPr>
          <w:rFonts w:ascii="Garamond" w:hAnsi="Garamond"/>
          <w:sz w:val="24"/>
        </w:rPr>
      </w:pPr>
      <w:r>
        <w:rPr>
          <w:rFonts w:ascii="Garamond" w:hAnsi="Garamond"/>
          <w:b/>
          <w:sz w:val="24"/>
        </w:rPr>
        <w:t>Att</w:t>
      </w:r>
      <w:r>
        <w:rPr>
          <w:rFonts w:ascii="Garamond" w:hAnsi="Garamond"/>
          <w:sz w:val="24"/>
        </w:rPr>
        <w:t xml:space="preserve"> lägga till en ny paragraf </w:t>
      </w:r>
      <w:r w:rsidR="00A53279">
        <w:rPr>
          <w:rFonts w:ascii="Garamond" w:hAnsi="Garamond"/>
          <w:sz w:val="24"/>
        </w:rPr>
        <w:t>under paragraf 4 med namn ”Valberedningen</w:t>
      </w:r>
      <w:r w:rsidR="00C819EE">
        <w:rPr>
          <w:rFonts w:ascii="Garamond" w:hAnsi="Garamond"/>
          <w:sz w:val="24"/>
        </w:rPr>
        <w:t>”.</w:t>
      </w:r>
    </w:p>
    <w:p w:rsidR="00A53279" w:rsidRDefault="00A53279" w:rsidP="008E494C">
      <w:pPr>
        <w:pStyle w:val="Liststycke"/>
        <w:rPr>
          <w:rFonts w:ascii="Garamond" w:hAnsi="Garamond"/>
          <w:b/>
          <w:sz w:val="24"/>
        </w:rPr>
      </w:pPr>
      <w:r>
        <w:rPr>
          <w:rFonts w:ascii="Garamond" w:hAnsi="Garamond"/>
          <w:b/>
          <w:sz w:val="24"/>
        </w:rPr>
        <w:tab/>
      </w:r>
      <w:r>
        <w:rPr>
          <w:rFonts w:ascii="Garamond" w:hAnsi="Garamond"/>
          <w:b/>
          <w:sz w:val="24"/>
        </w:rPr>
        <w:tab/>
        <w:t>¶4. Valberedningen</w:t>
      </w:r>
    </w:p>
    <w:p w:rsidR="00A53279" w:rsidRDefault="00A53279" w:rsidP="008E494C">
      <w:pPr>
        <w:pStyle w:val="Liststycke"/>
        <w:rPr>
          <w:rFonts w:ascii="Garamond" w:hAnsi="Garamond"/>
          <w:b/>
          <w:sz w:val="24"/>
        </w:rPr>
      </w:pPr>
      <w:r>
        <w:rPr>
          <w:rFonts w:ascii="Garamond" w:hAnsi="Garamond"/>
          <w:b/>
          <w:sz w:val="24"/>
        </w:rPr>
        <w:tab/>
      </w:r>
      <w:r>
        <w:rPr>
          <w:rFonts w:ascii="Garamond" w:hAnsi="Garamond"/>
          <w:b/>
          <w:sz w:val="24"/>
        </w:rPr>
        <w:tab/>
        <w:t>¶4.1 Syfte</w:t>
      </w:r>
    </w:p>
    <w:p w:rsidR="00A53279" w:rsidRDefault="00A53279" w:rsidP="00A53279">
      <w:pPr>
        <w:pStyle w:val="Liststycke"/>
        <w:ind w:left="2608"/>
        <w:rPr>
          <w:rFonts w:ascii="Garamond" w:hAnsi="Garamond"/>
          <w:b/>
          <w:sz w:val="24"/>
        </w:rPr>
      </w:pPr>
      <w:r>
        <w:rPr>
          <w:rFonts w:ascii="Garamond" w:hAnsi="Garamond"/>
          <w:b/>
          <w:sz w:val="24"/>
        </w:rPr>
        <w:t xml:space="preserve">Valberedningens uppgift är att mottaga nomineringar till samtliga poster på sektionen. Samt redovisa dessa kandidater, senast en vecka före val, på sektionens anslagstavla. Valberedningen skall genomföra </w:t>
      </w:r>
      <w:r w:rsidRPr="00A53279">
        <w:rPr>
          <w:rFonts w:ascii="Garamond" w:hAnsi="Garamond"/>
          <w:b/>
          <w:sz w:val="24"/>
        </w:rPr>
        <w:t>val på</w:t>
      </w:r>
      <w:r w:rsidRPr="00A53279">
        <w:rPr>
          <w:rFonts w:ascii="Garamond" w:hAnsi="Garamond"/>
          <w:b/>
          <w:sz w:val="24"/>
        </w:rPr>
        <w:t xml:space="preserve"> sektionen till de poster och enligt de stadgar som speci</w:t>
      </w:r>
      <w:r>
        <w:rPr>
          <w:rFonts w:ascii="Garamond" w:hAnsi="Garamond"/>
          <w:b/>
          <w:sz w:val="24"/>
        </w:rPr>
        <w:t>fi</w:t>
      </w:r>
      <w:r w:rsidRPr="00A53279">
        <w:rPr>
          <w:rFonts w:ascii="Garamond" w:hAnsi="Garamond"/>
          <w:b/>
          <w:sz w:val="24"/>
        </w:rPr>
        <w:t>ceras i THS</w:t>
      </w:r>
      <w:r>
        <w:rPr>
          <w:rFonts w:ascii="Garamond" w:hAnsi="Garamond"/>
          <w:b/>
          <w:sz w:val="24"/>
        </w:rPr>
        <w:t xml:space="preserve"> </w:t>
      </w:r>
      <w:r w:rsidRPr="00A53279">
        <w:rPr>
          <w:rFonts w:ascii="Garamond" w:hAnsi="Garamond"/>
          <w:b/>
          <w:sz w:val="24"/>
        </w:rPr>
        <w:t>stadgar och reglemente</w:t>
      </w:r>
      <w:r>
        <w:rPr>
          <w:rFonts w:ascii="Garamond" w:hAnsi="Garamond"/>
          <w:b/>
          <w:sz w:val="24"/>
        </w:rPr>
        <w:t xml:space="preserve">. Valberedningen har rätten att rekommendera kandidater. Valberedningen skall även hålla i valmässan, denna mässa skall vara som ett försök till att informera samt skapa ett intresse hos medlemmarna i sektionen till att söka poster. </w:t>
      </w:r>
    </w:p>
    <w:p w:rsidR="00A53279" w:rsidRDefault="00A53279" w:rsidP="00A53279">
      <w:pPr>
        <w:pStyle w:val="Liststycke"/>
        <w:ind w:left="2608"/>
        <w:rPr>
          <w:rFonts w:ascii="Garamond" w:hAnsi="Garamond"/>
          <w:b/>
          <w:sz w:val="24"/>
        </w:rPr>
      </w:pPr>
      <w:r>
        <w:rPr>
          <w:rFonts w:ascii="Garamond" w:hAnsi="Garamond"/>
          <w:b/>
          <w:sz w:val="24"/>
        </w:rPr>
        <w:t>¶4.2 Sammansättning</w:t>
      </w:r>
    </w:p>
    <w:p w:rsidR="00A53279" w:rsidRDefault="00A53279" w:rsidP="00A53279">
      <w:pPr>
        <w:pStyle w:val="Liststycke"/>
        <w:ind w:left="2608"/>
        <w:rPr>
          <w:rFonts w:ascii="Garamond" w:hAnsi="Garamond"/>
          <w:b/>
          <w:sz w:val="24"/>
        </w:rPr>
      </w:pPr>
      <w:r>
        <w:rPr>
          <w:rFonts w:ascii="Garamond" w:hAnsi="Garamond"/>
          <w:b/>
          <w:sz w:val="24"/>
        </w:rPr>
        <w:t xml:space="preserve">Valberedningen </w:t>
      </w:r>
      <w:r w:rsidR="00C819EE">
        <w:rPr>
          <w:rFonts w:ascii="Garamond" w:hAnsi="Garamond"/>
          <w:b/>
          <w:sz w:val="24"/>
        </w:rPr>
        <w:t>består</w:t>
      </w:r>
      <w:r>
        <w:rPr>
          <w:rFonts w:ascii="Garamond" w:hAnsi="Garamond"/>
          <w:b/>
          <w:sz w:val="24"/>
        </w:rPr>
        <w:t xml:space="preserve"> av maximalt 5 personer varav </w:t>
      </w:r>
      <w:r w:rsidR="00C819EE">
        <w:rPr>
          <w:rFonts w:ascii="Garamond" w:hAnsi="Garamond"/>
          <w:b/>
          <w:sz w:val="24"/>
        </w:rPr>
        <w:t xml:space="preserve">en person skall vara ordförande och därmed sammankalla till möten samt ha ansvar för valberedningens genomförande. </w:t>
      </w:r>
    </w:p>
    <w:p w:rsidR="00C819EE" w:rsidRDefault="00C819EE" w:rsidP="00A53279">
      <w:pPr>
        <w:pStyle w:val="Liststycke"/>
        <w:ind w:left="2608"/>
        <w:rPr>
          <w:rFonts w:ascii="Garamond" w:hAnsi="Garamond"/>
          <w:b/>
          <w:sz w:val="24"/>
        </w:rPr>
      </w:pPr>
      <w:r>
        <w:rPr>
          <w:rFonts w:ascii="Garamond" w:hAnsi="Garamond"/>
          <w:b/>
          <w:sz w:val="24"/>
        </w:rPr>
        <w:t>¶4.3 Ansvar</w:t>
      </w:r>
    </w:p>
    <w:p w:rsidR="00C819EE" w:rsidRDefault="00C819EE" w:rsidP="00C819EE">
      <w:pPr>
        <w:pStyle w:val="Liststycke"/>
        <w:ind w:left="2608"/>
        <w:rPr>
          <w:rFonts w:ascii="Garamond" w:hAnsi="Garamond"/>
          <w:b/>
          <w:sz w:val="24"/>
        </w:rPr>
      </w:pPr>
      <w:r>
        <w:rPr>
          <w:rFonts w:ascii="Garamond" w:hAnsi="Garamond"/>
          <w:b/>
          <w:sz w:val="24"/>
        </w:rPr>
        <w:t>Valberedningen ansvarar för</w:t>
      </w:r>
    </w:p>
    <w:p w:rsidR="00C819EE" w:rsidRDefault="00C819EE" w:rsidP="00C819EE">
      <w:pPr>
        <w:pStyle w:val="Liststycke"/>
        <w:numPr>
          <w:ilvl w:val="0"/>
          <w:numId w:val="3"/>
        </w:numPr>
        <w:rPr>
          <w:rFonts w:ascii="Garamond" w:hAnsi="Garamond"/>
          <w:b/>
          <w:sz w:val="24"/>
        </w:rPr>
      </w:pPr>
      <w:r>
        <w:rPr>
          <w:rFonts w:ascii="Garamond" w:hAnsi="Garamond"/>
          <w:b/>
          <w:sz w:val="24"/>
        </w:rPr>
        <w:t>mottagning av nomineringar inför ett val-</w:t>
      </w:r>
      <w:proofErr w:type="spellStart"/>
      <w:r>
        <w:rPr>
          <w:rFonts w:ascii="Garamond" w:hAnsi="Garamond"/>
          <w:b/>
          <w:sz w:val="24"/>
        </w:rPr>
        <w:t>sm</w:t>
      </w:r>
      <w:proofErr w:type="spellEnd"/>
      <w:r>
        <w:rPr>
          <w:rFonts w:ascii="Garamond" w:hAnsi="Garamond"/>
          <w:b/>
          <w:sz w:val="24"/>
        </w:rPr>
        <w:t xml:space="preserve"> </w:t>
      </w:r>
    </w:p>
    <w:p w:rsidR="00C819EE" w:rsidRDefault="00C819EE" w:rsidP="00C819EE">
      <w:pPr>
        <w:pStyle w:val="Liststycke"/>
        <w:numPr>
          <w:ilvl w:val="0"/>
          <w:numId w:val="3"/>
        </w:numPr>
        <w:rPr>
          <w:rFonts w:ascii="Garamond" w:hAnsi="Garamond"/>
          <w:b/>
          <w:sz w:val="24"/>
        </w:rPr>
      </w:pPr>
      <w:r>
        <w:rPr>
          <w:rFonts w:ascii="Garamond" w:hAnsi="Garamond"/>
          <w:b/>
          <w:sz w:val="24"/>
        </w:rPr>
        <w:t>informering om vilka poster som går att söka till</w:t>
      </w:r>
    </w:p>
    <w:p w:rsidR="00C819EE" w:rsidRDefault="00C819EE" w:rsidP="00C819EE">
      <w:pPr>
        <w:pStyle w:val="Liststycke"/>
        <w:numPr>
          <w:ilvl w:val="0"/>
          <w:numId w:val="3"/>
        </w:numPr>
        <w:rPr>
          <w:rFonts w:ascii="Garamond" w:hAnsi="Garamond"/>
          <w:b/>
          <w:sz w:val="24"/>
        </w:rPr>
      </w:pPr>
      <w:r>
        <w:rPr>
          <w:rFonts w:ascii="Garamond" w:hAnsi="Garamond"/>
          <w:b/>
          <w:sz w:val="24"/>
        </w:rPr>
        <w:t>genomförandet av valmässan</w:t>
      </w:r>
    </w:p>
    <w:p w:rsidR="005F6469" w:rsidRDefault="00C819EE" w:rsidP="005F6469">
      <w:pPr>
        <w:pStyle w:val="Liststycke"/>
        <w:numPr>
          <w:ilvl w:val="0"/>
          <w:numId w:val="3"/>
        </w:numPr>
        <w:rPr>
          <w:rFonts w:ascii="Garamond" w:hAnsi="Garamond"/>
          <w:b/>
          <w:sz w:val="24"/>
        </w:rPr>
      </w:pPr>
      <w:r>
        <w:rPr>
          <w:rFonts w:ascii="Garamond" w:hAnsi="Garamond"/>
          <w:b/>
          <w:sz w:val="24"/>
        </w:rPr>
        <w:t>att rekommendera sökande av poster</w:t>
      </w:r>
    </w:p>
    <w:p w:rsidR="001A1B99" w:rsidRDefault="001A1B99" w:rsidP="001A1B99">
      <w:pPr>
        <w:rPr>
          <w:rFonts w:ascii="Garamond" w:hAnsi="Garamond"/>
          <w:sz w:val="24"/>
        </w:rPr>
      </w:pPr>
      <w:r>
        <w:rPr>
          <w:rFonts w:ascii="Garamond" w:hAnsi="Garamond"/>
          <w:b/>
          <w:sz w:val="24"/>
        </w:rPr>
        <w:lastRenderedPageBreak/>
        <w:t xml:space="preserve">Att </w:t>
      </w:r>
      <w:r>
        <w:rPr>
          <w:rFonts w:ascii="Garamond" w:hAnsi="Garamond"/>
          <w:sz w:val="24"/>
        </w:rPr>
        <w:t xml:space="preserve">lägga till under paragraf </w:t>
      </w:r>
    </w:p>
    <w:p w:rsidR="001A1B99" w:rsidRDefault="001A1B99" w:rsidP="001A1B99">
      <w:pPr>
        <w:ind w:left="1304" w:firstLine="1304"/>
        <w:rPr>
          <w:rFonts w:ascii="Garamond" w:hAnsi="Garamond"/>
          <w:b/>
          <w:sz w:val="24"/>
        </w:rPr>
      </w:pPr>
      <w:r>
        <w:rPr>
          <w:rFonts w:ascii="Garamond" w:hAnsi="Garamond"/>
          <w:b/>
          <w:sz w:val="24"/>
        </w:rPr>
        <w:t>¶</w:t>
      </w:r>
      <w:proofErr w:type="gramStart"/>
      <w:r w:rsidRPr="001A1B99">
        <w:rPr>
          <w:rFonts w:ascii="Garamond" w:hAnsi="Garamond"/>
          <w:b/>
          <w:sz w:val="24"/>
        </w:rPr>
        <w:t>12.2.1</w:t>
      </w:r>
      <w:proofErr w:type="gramEnd"/>
      <w:r w:rsidRPr="001A1B99">
        <w:rPr>
          <w:rFonts w:ascii="Garamond" w:hAnsi="Garamond"/>
          <w:b/>
          <w:sz w:val="24"/>
        </w:rPr>
        <w:t xml:space="preserve"> </w:t>
      </w:r>
      <w:proofErr w:type="spellStart"/>
      <w:r w:rsidRPr="001A1B99">
        <w:rPr>
          <w:rFonts w:ascii="Garamond" w:hAnsi="Garamond"/>
          <w:b/>
          <w:sz w:val="24"/>
        </w:rPr>
        <w:t>FunqGasque</w:t>
      </w:r>
      <w:proofErr w:type="spellEnd"/>
    </w:p>
    <w:p w:rsidR="001A1B99" w:rsidRPr="001A1B99" w:rsidRDefault="001A1B99" w:rsidP="001A1B99">
      <w:pPr>
        <w:pStyle w:val="Liststycke"/>
        <w:numPr>
          <w:ilvl w:val="0"/>
          <w:numId w:val="3"/>
        </w:numPr>
        <w:rPr>
          <w:rFonts w:ascii="Garamond" w:hAnsi="Garamond"/>
          <w:b/>
          <w:sz w:val="24"/>
        </w:rPr>
      </w:pPr>
      <w:r>
        <w:rPr>
          <w:rFonts w:ascii="Garamond" w:hAnsi="Garamond"/>
          <w:b/>
          <w:sz w:val="24"/>
        </w:rPr>
        <w:t>Valberedningen</w:t>
      </w:r>
      <w:bookmarkStart w:id="0" w:name="_GoBack"/>
      <w:bookmarkEnd w:id="0"/>
    </w:p>
    <w:p w:rsidR="001A1B99" w:rsidRPr="001A1B99" w:rsidRDefault="001A1B99" w:rsidP="001A1B99">
      <w:pPr>
        <w:rPr>
          <w:rFonts w:ascii="Garamond" w:hAnsi="Garamond"/>
          <w:sz w:val="24"/>
        </w:rPr>
      </w:pPr>
      <w:r>
        <w:rPr>
          <w:rFonts w:ascii="Garamond" w:hAnsi="Garamond"/>
          <w:sz w:val="24"/>
        </w:rPr>
        <w:tab/>
      </w:r>
      <w:r>
        <w:rPr>
          <w:rFonts w:ascii="Garamond" w:hAnsi="Garamond"/>
          <w:sz w:val="24"/>
        </w:rPr>
        <w:tab/>
      </w:r>
    </w:p>
    <w:sectPr w:rsidR="001A1B99" w:rsidRPr="001A1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138FA"/>
    <w:multiLevelType w:val="hybridMultilevel"/>
    <w:tmpl w:val="1F2087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7F20B70"/>
    <w:multiLevelType w:val="hybridMultilevel"/>
    <w:tmpl w:val="3894DD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B2F0008"/>
    <w:multiLevelType w:val="hybridMultilevel"/>
    <w:tmpl w:val="20F260BA"/>
    <w:lvl w:ilvl="0" w:tplc="9BD0EA60">
      <w:start w:val="3"/>
      <w:numFmt w:val="bullet"/>
      <w:lvlText w:val=""/>
      <w:lvlJc w:val="left"/>
      <w:pPr>
        <w:ind w:left="2968" w:hanging="360"/>
      </w:pPr>
      <w:rPr>
        <w:rFonts w:ascii="Symbol" w:eastAsiaTheme="minorHAnsi" w:hAnsi="Symbol" w:cstheme="minorBidi"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69"/>
    <w:rsid w:val="001A1B99"/>
    <w:rsid w:val="001C43F4"/>
    <w:rsid w:val="002C35C4"/>
    <w:rsid w:val="004C2148"/>
    <w:rsid w:val="005F6469"/>
    <w:rsid w:val="00665E89"/>
    <w:rsid w:val="008E494C"/>
    <w:rsid w:val="00965CF7"/>
    <w:rsid w:val="00A13256"/>
    <w:rsid w:val="00A51A00"/>
    <w:rsid w:val="00A53279"/>
    <w:rsid w:val="00AA79B2"/>
    <w:rsid w:val="00AE18FF"/>
    <w:rsid w:val="00B23648"/>
    <w:rsid w:val="00C819EE"/>
    <w:rsid w:val="00C8686E"/>
    <w:rsid w:val="00EB116F"/>
    <w:rsid w:val="00ED1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61A75-F5F2-409E-A743-379CF63D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C2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51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4C21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686E"/>
    <w:pPr>
      <w:ind w:left="720"/>
      <w:contextualSpacing/>
    </w:pPr>
  </w:style>
  <w:style w:type="character" w:customStyle="1" w:styleId="Rubrik2Char">
    <w:name w:val="Rubrik 2 Char"/>
    <w:basedOn w:val="Standardstycketeckensnitt"/>
    <w:link w:val="Rubrik2"/>
    <w:uiPriority w:val="9"/>
    <w:rsid w:val="00A51A00"/>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4C2148"/>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4C21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1784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Andersson</dc:creator>
  <cp:keywords/>
  <dc:description/>
  <cp:lastModifiedBy>Simon Andersson</cp:lastModifiedBy>
  <cp:revision>2</cp:revision>
  <dcterms:created xsi:type="dcterms:W3CDTF">2014-04-07T15:33:00Z</dcterms:created>
  <dcterms:modified xsi:type="dcterms:W3CDTF">2014-04-07T15:33:00Z</dcterms:modified>
</cp:coreProperties>
</file>